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2329" w14:textId="10392E56" w:rsidR="00D74331" w:rsidRPr="00F74F1B" w:rsidRDefault="007F0B59" w:rsidP="00F74F1B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4F1B">
        <w:rPr>
          <w:rFonts w:ascii="Times New Roman" w:hAnsi="Times New Roman" w:cs="Times New Roman"/>
          <w:sz w:val="28"/>
          <w:szCs w:val="28"/>
        </w:rPr>
        <w:t xml:space="preserve">FAWC </w:t>
      </w:r>
      <w:r w:rsidR="003E0CF6">
        <w:rPr>
          <w:rFonts w:ascii="Times New Roman" w:hAnsi="Times New Roman" w:cs="Times New Roman"/>
          <w:sz w:val="28"/>
          <w:szCs w:val="28"/>
        </w:rPr>
        <w:t>Minutes</w:t>
      </w:r>
      <w:r w:rsidRPr="00F74F1B">
        <w:rPr>
          <w:rFonts w:ascii="Times New Roman" w:hAnsi="Times New Roman" w:cs="Times New Roman"/>
          <w:sz w:val="28"/>
          <w:szCs w:val="28"/>
        </w:rPr>
        <w:t xml:space="preserve">: </w:t>
      </w:r>
      <w:r w:rsidR="00B5767F">
        <w:rPr>
          <w:rFonts w:ascii="Times New Roman" w:hAnsi="Times New Roman" w:cs="Times New Roman"/>
          <w:sz w:val="28"/>
          <w:szCs w:val="28"/>
        </w:rPr>
        <w:t xml:space="preserve">Friday, </w:t>
      </w:r>
      <w:r w:rsidR="00FF1BA4">
        <w:rPr>
          <w:rFonts w:ascii="Times New Roman" w:hAnsi="Times New Roman" w:cs="Times New Roman"/>
          <w:sz w:val="28"/>
          <w:szCs w:val="28"/>
        </w:rPr>
        <w:t>April</w:t>
      </w:r>
      <w:r w:rsidR="0057782A" w:rsidRPr="00F74F1B">
        <w:rPr>
          <w:rFonts w:ascii="Times New Roman" w:hAnsi="Times New Roman" w:cs="Times New Roman"/>
          <w:sz w:val="28"/>
          <w:szCs w:val="28"/>
        </w:rPr>
        <w:t xml:space="preserve"> </w:t>
      </w:r>
      <w:r w:rsidR="00B5767F">
        <w:rPr>
          <w:rFonts w:ascii="Times New Roman" w:hAnsi="Times New Roman" w:cs="Times New Roman"/>
          <w:sz w:val="28"/>
          <w:szCs w:val="28"/>
        </w:rPr>
        <w:t>5</w:t>
      </w:r>
      <w:r w:rsidR="0057782A" w:rsidRPr="00F74F1B">
        <w:rPr>
          <w:rFonts w:ascii="Times New Roman" w:hAnsi="Times New Roman" w:cs="Times New Roman"/>
          <w:sz w:val="28"/>
          <w:szCs w:val="28"/>
        </w:rPr>
        <w:t xml:space="preserve">, </w:t>
      </w:r>
      <w:r w:rsidR="00F74F1B">
        <w:rPr>
          <w:rFonts w:ascii="Times New Roman" w:hAnsi="Times New Roman" w:cs="Times New Roman"/>
          <w:sz w:val="28"/>
          <w:szCs w:val="28"/>
        </w:rPr>
        <w:t>202</w:t>
      </w:r>
      <w:r w:rsidR="00B5767F">
        <w:rPr>
          <w:rFonts w:ascii="Times New Roman" w:hAnsi="Times New Roman" w:cs="Times New Roman"/>
          <w:sz w:val="28"/>
          <w:szCs w:val="28"/>
        </w:rPr>
        <w:t>4</w:t>
      </w:r>
      <w:r w:rsidR="00F74F1B">
        <w:rPr>
          <w:rFonts w:ascii="Times New Roman" w:hAnsi="Times New Roman" w:cs="Times New Roman"/>
          <w:sz w:val="28"/>
          <w:szCs w:val="28"/>
        </w:rPr>
        <w:t xml:space="preserve">, </w:t>
      </w:r>
      <w:r w:rsidR="00074387" w:rsidRPr="00F74F1B">
        <w:rPr>
          <w:rFonts w:ascii="Times New Roman" w:hAnsi="Times New Roman" w:cs="Times New Roman"/>
          <w:sz w:val="28"/>
          <w:szCs w:val="28"/>
        </w:rPr>
        <w:t>1</w:t>
      </w:r>
      <w:r w:rsidR="009969E0" w:rsidRPr="00F74F1B">
        <w:rPr>
          <w:rFonts w:ascii="Times New Roman" w:hAnsi="Times New Roman" w:cs="Times New Roman"/>
          <w:sz w:val="28"/>
          <w:szCs w:val="28"/>
        </w:rPr>
        <w:t>0</w:t>
      </w:r>
      <w:r w:rsidR="00074387" w:rsidRPr="00F74F1B">
        <w:rPr>
          <w:rFonts w:ascii="Times New Roman" w:hAnsi="Times New Roman" w:cs="Times New Roman"/>
          <w:sz w:val="28"/>
          <w:szCs w:val="28"/>
        </w:rPr>
        <w:t>:00 am</w:t>
      </w:r>
      <w:r w:rsidR="00610F0A" w:rsidRPr="00F74F1B">
        <w:rPr>
          <w:rFonts w:ascii="Times New Roman" w:hAnsi="Times New Roman" w:cs="Times New Roman"/>
          <w:sz w:val="28"/>
          <w:szCs w:val="28"/>
        </w:rPr>
        <w:t xml:space="preserve"> – </w:t>
      </w:r>
      <w:r w:rsidR="00074387" w:rsidRPr="00F74F1B">
        <w:rPr>
          <w:rFonts w:ascii="Times New Roman" w:hAnsi="Times New Roman" w:cs="Times New Roman"/>
          <w:sz w:val="28"/>
          <w:szCs w:val="28"/>
        </w:rPr>
        <w:t>1</w:t>
      </w:r>
      <w:r w:rsidR="009969E0" w:rsidRPr="00F74F1B">
        <w:rPr>
          <w:rFonts w:ascii="Times New Roman" w:hAnsi="Times New Roman" w:cs="Times New Roman"/>
          <w:sz w:val="28"/>
          <w:szCs w:val="28"/>
        </w:rPr>
        <w:t>1</w:t>
      </w:r>
      <w:r w:rsidR="00610F0A" w:rsidRPr="00F74F1B">
        <w:rPr>
          <w:rFonts w:ascii="Times New Roman" w:hAnsi="Times New Roman" w:cs="Times New Roman"/>
          <w:sz w:val="28"/>
          <w:szCs w:val="28"/>
        </w:rPr>
        <w:t>:30 pm</w:t>
      </w:r>
    </w:p>
    <w:p w14:paraId="71F065FB" w14:textId="39B4F952" w:rsidR="00ED1E54" w:rsidRPr="006D357A" w:rsidRDefault="00D60B86" w:rsidP="2606E9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D35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Mission: The committee is associated with the University of Colorado Faculty Council Women’s Committee and continues to address</w:t>
      </w:r>
      <w:r w:rsidR="00ED1E54" w:rsidRPr="006D35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the concerns of women</w:t>
      </w:r>
      <w:r w:rsidR="3FC7C8C6" w:rsidRPr="006D35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-identifying</w:t>
      </w:r>
      <w:r w:rsidR="00ED1E54" w:rsidRPr="006D35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faculty </w:t>
      </w:r>
      <w:r w:rsidRPr="006D35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including:</w:t>
      </w:r>
      <w:r w:rsidR="00ED1E54" w:rsidRPr="006D35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14:paraId="0DE14C2E" w14:textId="273B6006" w:rsidR="00ED1E54" w:rsidRPr="006D357A" w:rsidRDefault="00ED1E54" w:rsidP="002746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Assessing the cultural climate of the university as it pertains to opportunities of women</w:t>
      </w:r>
      <w:r w:rsidR="003D4557"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-identified</w:t>
      </w: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faculty for academic advancement, productivity and appropriate </w:t>
      </w:r>
      <w:proofErr w:type="gramStart"/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compensation</w:t>
      </w:r>
      <w:proofErr w:type="gramEnd"/>
    </w:p>
    <w:p w14:paraId="3ED17B2F" w14:textId="0576FF91" w:rsidR="00ED1E54" w:rsidRPr="006D357A" w:rsidRDefault="00ED1E54" w:rsidP="002746A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Making recommendations for creating an academic environment that fosters the academic success of women</w:t>
      </w:r>
      <w:r w:rsidR="003D4557"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-identified</w:t>
      </w: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faculty</w:t>
      </w:r>
      <w:proofErr w:type="gramEnd"/>
    </w:p>
    <w:p w14:paraId="20EDB367" w14:textId="2BDF7B01" w:rsidR="00ED1E54" w:rsidRPr="006D357A" w:rsidRDefault="00ED1E54" w:rsidP="002746A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Working to assure fairness in the recruitment and retention of women</w:t>
      </w:r>
      <w:r w:rsidR="003D4557"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-identified</w:t>
      </w: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faculty</w:t>
      </w:r>
      <w:proofErr w:type="gramEnd"/>
    </w:p>
    <w:p w14:paraId="4451D4ED" w14:textId="73D106E4" w:rsidR="000D5181" w:rsidRPr="006D357A" w:rsidRDefault="00ED1E54" w:rsidP="000D51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Developing support networks and recommending policy to address the needs of women</w:t>
      </w:r>
      <w:r w:rsidR="003D4557"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-identified</w:t>
      </w: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faculty</w:t>
      </w:r>
      <w:proofErr w:type="gramEnd"/>
    </w:p>
    <w:p w14:paraId="47EEF974" w14:textId="0FBCBA69" w:rsidR="000D5181" w:rsidRPr="006D357A" w:rsidRDefault="000D5181" w:rsidP="000D51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D357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Providing access to resources and opportunities to Professional Development and Networking</w:t>
      </w:r>
    </w:p>
    <w:p w14:paraId="6FB2C948" w14:textId="7C2A077F" w:rsidR="00404A9B" w:rsidRPr="006D357A" w:rsidRDefault="00404A9B" w:rsidP="002746A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Attendees: </w:t>
      </w:r>
      <w:r w:rsidR="000F7879" w:rsidRPr="003C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Robin Kempf, Catherine Simmons, Leilani Feliciano, Malika Marrus, Emily Skop, Gabriela Martinez Mercier, Jessi Smith</w:t>
      </w:r>
      <w:r w:rsidR="00367F18" w:rsidRPr="003C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Paige Whitney, Ji Hyun Oh, Jennifer Kling</w:t>
      </w:r>
      <w:r w:rsidR="000F78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2F338CF3" w14:textId="0D169B70" w:rsidR="00610F0A" w:rsidRPr="006D357A" w:rsidRDefault="007B0C65" w:rsidP="007B0C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7A">
        <w:rPr>
          <w:rFonts w:ascii="Times New Roman" w:hAnsi="Times New Roman" w:cs="Times New Roman"/>
          <w:b/>
          <w:sz w:val="24"/>
          <w:szCs w:val="24"/>
        </w:rPr>
        <w:t xml:space="preserve">Welcome </w:t>
      </w:r>
    </w:p>
    <w:p w14:paraId="7EE98610" w14:textId="77777777" w:rsidR="00D74331" w:rsidRPr="006D357A" w:rsidRDefault="00D74331" w:rsidP="002746A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BF948F" w14:textId="1FB1A5D7" w:rsidR="007B0C65" w:rsidRPr="006D357A" w:rsidRDefault="007B0C65" w:rsidP="002746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57A"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30927895" w14:textId="1544C8CE" w:rsidR="009D2F18" w:rsidRDefault="003E0CF6" w:rsidP="009D2F1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D2F18">
        <w:rPr>
          <w:rFonts w:ascii="Times New Roman" w:hAnsi="Times New Roman" w:cs="Times New Roman"/>
          <w:bCs/>
          <w:sz w:val="24"/>
          <w:szCs w:val="24"/>
        </w:rPr>
        <w:t xml:space="preserve">Service Equity Task Force </w:t>
      </w:r>
      <w:r>
        <w:rPr>
          <w:rFonts w:ascii="Times New Roman" w:hAnsi="Times New Roman" w:cs="Times New Roman"/>
          <w:bCs/>
          <w:sz w:val="24"/>
          <w:szCs w:val="24"/>
        </w:rPr>
        <w:t xml:space="preserve">has launched the survey and convened focus groups. The faculty fellows, </w:t>
      </w:r>
      <w:r w:rsidR="009D2F18">
        <w:rPr>
          <w:rFonts w:ascii="Times New Roman" w:hAnsi="Times New Roman" w:cs="Times New Roman"/>
          <w:bCs/>
          <w:sz w:val="24"/>
          <w:szCs w:val="24"/>
        </w:rPr>
        <w:t>Nick Fuselier and Mandi Elder</w:t>
      </w:r>
      <w:r>
        <w:rPr>
          <w:rFonts w:ascii="Times New Roman" w:hAnsi="Times New Roman" w:cs="Times New Roman"/>
          <w:bCs/>
          <w:sz w:val="24"/>
          <w:szCs w:val="24"/>
        </w:rPr>
        <w:t xml:space="preserve">, will be crunching data and developing recommendations </w:t>
      </w:r>
      <w:r w:rsidR="00FC625D">
        <w:rPr>
          <w:rFonts w:ascii="Times New Roman" w:hAnsi="Times New Roman" w:cs="Times New Roman"/>
          <w:bCs/>
          <w:sz w:val="24"/>
          <w:szCs w:val="24"/>
        </w:rPr>
        <w:t xml:space="preserve">about tools that departments can use. A report will be </w:t>
      </w:r>
      <w:r w:rsidR="00B305D8">
        <w:rPr>
          <w:rFonts w:ascii="Times New Roman" w:hAnsi="Times New Roman" w:cs="Times New Roman"/>
          <w:bCs/>
          <w:sz w:val="24"/>
          <w:szCs w:val="24"/>
        </w:rPr>
        <w:t xml:space="preserve">provided to the Faculty </w:t>
      </w:r>
      <w:r w:rsidR="00914240">
        <w:rPr>
          <w:rFonts w:ascii="Times New Roman" w:hAnsi="Times New Roman" w:cs="Times New Roman"/>
          <w:bCs/>
          <w:sz w:val="24"/>
          <w:szCs w:val="24"/>
        </w:rPr>
        <w:t xml:space="preserve">Representative </w:t>
      </w:r>
      <w:r w:rsidR="00B305D8">
        <w:rPr>
          <w:rFonts w:ascii="Times New Roman" w:hAnsi="Times New Roman" w:cs="Times New Roman"/>
          <w:bCs/>
          <w:sz w:val="24"/>
          <w:szCs w:val="24"/>
        </w:rPr>
        <w:t xml:space="preserve">Assembly </w:t>
      </w:r>
    </w:p>
    <w:p w14:paraId="7A0C519F" w14:textId="2AACBF4F" w:rsidR="009D2F18" w:rsidRDefault="00914240" w:rsidP="009D2F1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9D2F18" w:rsidRPr="006D357A">
        <w:rPr>
          <w:rFonts w:ascii="Times New Roman" w:hAnsi="Times New Roman" w:cs="Times New Roman"/>
          <w:bCs/>
          <w:sz w:val="24"/>
          <w:szCs w:val="24"/>
        </w:rPr>
        <w:t>he System-Wide Committee</w:t>
      </w:r>
      <w:r w:rsidR="009D2F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24191A" w14:textId="77777777" w:rsidR="006A599A" w:rsidRPr="006D357A" w:rsidRDefault="006A599A" w:rsidP="006A599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AC01AE" w14:textId="1F7C722A" w:rsidR="00787065" w:rsidRDefault="00F31428" w:rsidP="006A599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787065" w:rsidRPr="006D357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7065" w:rsidRPr="006D3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B3D">
        <w:rPr>
          <w:rFonts w:ascii="Times New Roman" w:hAnsi="Times New Roman" w:cs="Times New Roman"/>
          <w:b/>
          <w:bCs/>
          <w:sz w:val="24"/>
          <w:szCs w:val="24"/>
        </w:rPr>
        <w:t>Mini-Grants</w:t>
      </w:r>
    </w:p>
    <w:p w14:paraId="6C28AF02" w14:textId="64B2D057" w:rsidR="009D2F18" w:rsidRPr="00F57B3D" w:rsidRDefault="00524C0B" w:rsidP="009D2F1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E3CB4">
        <w:rPr>
          <w:rFonts w:ascii="Times New Roman" w:hAnsi="Times New Roman" w:cs="Times New Roman"/>
          <w:sz w:val="24"/>
          <w:szCs w:val="24"/>
        </w:rPr>
        <w:t xml:space="preserve">rants </w:t>
      </w:r>
      <w:r w:rsidR="00317D24">
        <w:rPr>
          <w:rFonts w:ascii="Times New Roman" w:hAnsi="Times New Roman" w:cs="Times New Roman"/>
          <w:sz w:val="24"/>
          <w:szCs w:val="24"/>
        </w:rPr>
        <w:t xml:space="preserve">are </w:t>
      </w:r>
      <w:r w:rsidR="00FE3CB4">
        <w:rPr>
          <w:rFonts w:ascii="Times New Roman" w:hAnsi="Times New Roman" w:cs="Times New Roman"/>
          <w:sz w:val="24"/>
          <w:szCs w:val="24"/>
        </w:rPr>
        <w:t>being reviewed now</w:t>
      </w:r>
      <w:r w:rsidR="00317D24">
        <w:rPr>
          <w:rFonts w:ascii="Times New Roman" w:hAnsi="Times New Roman" w:cs="Times New Roman"/>
          <w:sz w:val="24"/>
          <w:szCs w:val="24"/>
        </w:rPr>
        <w:t xml:space="preserve"> by the subcommittee</w:t>
      </w:r>
      <w:r w:rsidR="00FE3CB4">
        <w:rPr>
          <w:rFonts w:ascii="Times New Roman" w:hAnsi="Times New Roman" w:cs="Times New Roman"/>
          <w:sz w:val="24"/>
          <w:szCs w:val="24"/>
        </w:rPr>
        <w:t xml:space="preserve">. Decisions </w:t>
      </w:r>
      <w:r w:rsidR="00317D24">
        <w:rPr>
          <w:rFonts w:ascii="Times New Roman" w:hAnsi="Times New Roman" w:cs="Times New Roman"/>
          <w:sz w:val="24"/>
          <w:szCs w:val="24"/>
        </w:rPr>
        <w:t xml:space="preserve">should </w:t>
      </w:r>
      <w:r w:rsidR="00FE3CB4">
        <w:rPr>
          <w:rFonts w:ascii="Times New Roman" w:hAnsi="Times New Roman" w:cs="Times New Roman"/>
          <w:sz w:val="24"/>
          <w:szCs w:val="24"/>
        </w:rPr>
        <w:t>be made by the end of April</w:t>
      </w:r>
      <w:r w:rsidR="00317D24">
        <w:rPr>
          <w:rFonts w:ascii="Times New Roman" w:hAnsi="Times New Roman" w:cs="Times New Roman"/>
          <w:sz w:val="24"/>
          <w:szCs w:val="24"/>
        </w:rPr>
        <w:t>.</w:t>
      </w:r>
    </w:p>
    <w:p w14:paraId="28EBF85A" w14:textId="77777777" w:rsidR="006C2826" w:rsidRPr="006D357A" w:rsidRDefault="006C2826" w:rsidP="0075769E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7769C7A" w14:textId="5C62EFB6" w:rsidR="002C1A78" w:rsidRDefault="00DD7C71" w:rsidP="00386B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28E13B8A" w14:textId="6E1A1E31" w:rsidR="00DD7C71" w:rsidRPr="00F57B3D" w:rsidRDefault="00DD7C71" w:rsidP="00DD7C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FAWC Award</w:t>
      </w:r>
    </w:p>
    <w:p w14:paraId="12F1E07F" w14:textId="641F059E" w:rsidR="00DD7C71" w:rsidRDefault="007C3DB5" w:rsidP="00DD7C7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Currently, we have a funding issue that we need to address before moving ahead.</w:t>
      </w:r>
      <w:r w:rsidR="007C06D7">
        <w:rPr>
          <w:rFonts w:ascii="Times New Roman" w:hAnsi="Times New Roman" w:cs="Times New Roman"/>
          <w:bCs/>
          <w:sz w:val="24"/>
          <w:szCs w:val="24"/>
        </w:rPr>
        <w:t xml:space="preserve"> The preferred size of the award is $3000.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5CB">
        <w:rPr>
          <w:rFonts w:ascii="Times New Roman" w:hAnsi="Times New Roman" w:cs="Times New Roman"/>
          <w:bCs/>
          <w:sz w:val="24"/>
          <w:szCs w:val="24"/>
        </w:rPr>
        <w:t>Robin Kempf approached the provost, but because of the</w:t>
      </w:r>
      <w:r w:rsidR="007C06D7">
        <w:rPr>
          <w:rFonts w:ascii="Times New Roman" w:hAnsi="Times New Roman" w:cs="Times New Roman"/>
          <w:bCs/>
          <w:sz w:val="24"/>
          <w:szCs w:val="24"/>
        </w:rPr>
        <w:t xml:space="preserve"> budget issues, she </w:t>
      </w:r>
      <w:r w:rsidR="00785245">
        <w:rPr>
          <w:rFonts w:ascii="Times New Roman" w:hAnsi="Times New Roman" w:cs="Times New Roman"/>
          <w:bCs/>
          <w:sz w:val="24"/>
          <w:szCs w:val="24"/>
        </w:rPr>
        <w:t>would not commit the money either</w:t>
      </w:r>
      <w:r w:rsidR="007C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245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9C5DF0">
        <w:rPr>
          <w:rFonts w:ascii="Times New Roman" w:hAnsi="Times New Roman" w:cs="Times New Roman"/>
          <w:bCs/>
          <w:sz w:val="24"/>
          <w:szCs w:val="24"/>
        </w:rPr>
        <w:t>one-time</w:t>
      </w:r>
      <w:r w:rsidR="007C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245">
        <w:rPr>
          <w:rFonts w:ascii="Times New Roman" w:hAnsi="Times New Roman" w:cs="Times New Roman"/>
          <w:bCs/>
          <w:sz w:val="24"/>
          <w:szCs w:val="24"/>
        </w:rPr>
        <w:t>funding or</w:t>
      </w:r>
      <w:r w:rsidR="007C06D7">
        <w:rPr>
          <w:rFonts w:ascii="Times New Roman" w:hAnsi="Times New Roman" w:cs="Times New Roman"/>
          <w:bCs/>
          <w:sz w:val="24"/>
          <w:szCs w:val="24"/>
        </w:rPr>
        <w:t xml:space="preserve"> as base funding. The DEI </w:t>
      </w:r>
      <w:r w:rsidR="00785245">
        <w:rPr>
          <w:rFonts w:ascii="Times New Roman" w:hAnsi="Times New Roman" w:cs="Times New Roman"/>
          <w:bCs/>
          <w:sz w:val="24"/>
          <w:szCs w:val="24"/>
        </w:rPr>
        <w:t xml:space="preserve">Division generously offered $500 (thank you, Rame Hanna!), but that amount is insufficient. </w:t>
      </w:r>
      <w:r>
        <w:rPr>
          <w:rFonts w:ascii="Times New Roman" w:hAnsi="Times New Roman" w:cs="Times New Roman"/>
          <w:bCs/>
          <w:sz w:val="24"/>
          <w:szCs w:val="24"/>
        </w:rPr>
        <w:t xml:space="preserve">To endow a $3000 award would require </w:t>
      </w:r>
      <w:r w:rsidR="00C845CB">
        <w:rPr>
          <w:rFonts w:ascii="Times New Roman" w:hAnsi="Times New Roman" w:cs="Times New Roman"/>
          <w:bCs/>
          <w:sz w:val="24"/>
          <w:szCs w:val="24"/>
        </w:rPr>
        <w:t xml:space="preserve">approximately </w:t>
      </w:r>
      <w:r w:rsidR="002A0F37">
        <w:rPr>
          <w:rFonts w:ascii="Times New Roman" w:hAnsi="Times New Roman" w:cs="Times New Roman"/>
          <w:bCs/>
          <w:sz w:val="24"/>
          <w:szCs w:val="24"/>
        </w:rPr>
        <w:t>$50,000-</w:t>
      </w:r>
      <w:r w:rsidR="00C845CB">
        <w:rPr>
          <w:rFonts w:ascii="Times New Roman" w:hAnsi="Times New Roman" w:cs="Times New Roman"/>
          <w:bCs/>
          <w:sz w:val="24"/>
          <w:szCs w:val="24"/>
        </w:rPr>
        <w:t>100,000</w:t>
      </w:r>
      <w:r w:rsidR="002A0F37">
        <w:rPr>
          <w:rFonts w:ascii="Times New Roman" w:hAnsi="Times New Roman" w:cs="Times New Roman"/>
          <w:bCs/>
          <w:sz w:val="24"/>
          <w:szCs w:val="24"/>
        </w:rPr>
        <w:t>, which is out of</w:t>
      </w:r>
      <w:r w:rsidR="00B00100">
        <w:rPr>
          <w:rFonts w:ascii="Times New Roman" w:hAnsi="Times New Roman" w:cs="Times New Roman"/>
          <w:bCs/>
          <w:sz w:val="24"/>
          <w:szCs w:val="24"/>
        </w:rPr>
        <w:t xml:space="preserve"> reach</w:t>
      </w:r>
      <w:r w:rsidR="00C845C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4858A0" w14:textId="39C21CAB" w:rsidR="00B00100" w:rsidRPr="00B00100" w:rsidRDefault="00B00100" w:rsidP="007D120A">
      <w:pPr>
        <w:spacing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committee brainstormed possible sources of funding. </w:t>
      </w:r>
      <w:r w:rsidR="003A71C0">
        <w:rPr>
          <w:rFonts w:ascii="Times New Roman" w:hAnsi="Times New Roman" w:cs="Times New Roman"/>
          <w:bCs/>
          <w:sz w:val="24"/>
          <w:szCs w:val="24"/>
        </w:rPr>
        <w:t>The chair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first approach UCCS Advancement for advice and then </w:t>
      </w:r>
      <w:r w:rsidR="00420A45">
        <w:rPr>
          <w:rFonts w:ascii="Times New Roman" w:hAnsi="Times New Roman" w:cs="Times New Roman"/>
          <w:bCs/>
          <w:sz w:val="24"/>
          <w:szCs w:val="24"/>
        </w:rPr>
        <w:t>approach the other organizations.</w:t>
      </w:r>
    </w:p>
    <w:p w14:paraId="1A74983B" w14:textId="69E86C49" w:rsidR="00F57B3D" w:rsidRPr="00F57B3D" w:rsidRDefault="00F57B3D" w:rsidP="00F57B3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6CCE532" w14:textId="08C220E5" w:rsidR="00920C1F" w:rsidRDefault="00182FB7" w:rsidP="008354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57A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060A51BD" w14:textId="77777777" w:rsidR="00920C1F" w:rsidRDefault="00920C1F" w:rsidP="00920C1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Vote for incoming chair</w:t>
      </w:r>
    </w:p>
    <w:p w14:paraId="56D0C160" w14:textId="074872C2" w:rsidR="008071D9" w:rsidRDefault="00DD0FDA" w:rsidP="00920C1F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voting committee members unanimously elected </w:t>
      </w:r>
      <w:r w:rsidR="00920C1F" w:rsidRPr="00920C1F">
        <w:rPr>
          <w:rFonts w:ascii="Times New Roman" w:hAnsi="Times New Roman" w:cs="Times New Roman"/>
          <w:sz w:val="24"/>
          <w:szCs w:val="24"/>
        </w:rPr>
        <w:t>Jennifer Kling</w:t>
      </w:r>
      <w:r w:rsidR="00AB1D6B" w:rsidRPr="0092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04A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incoming chair 2024-2025. She will work alongside Malika Marrus, who will be </w:t>
      </w:r>
      <w:r w:rsidR="00404A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chair, and Robin Kempf, who will be </w:t>
      </w:r>
      <w:r w:rsidR="00404A9B">
        <w:rPr>
          <w:rFonts w:ascii="Times New Roman" w:hAnsi="Times New Roman" w:cs="Times New Roman"/>
          <w:sz w:val="24"/>
          <w:szCs w:val="24"/>
        </w:rPr>
        <w:t xml:space="preserve">the outgoing </w:t>
      </w:r>
      <w:r>
        <w:rPr>
          <w:rFonts w:ascii="Times New Roman" w:hAnsi="Times New Roman" w:cs="Times New Roman"/>
          <w:sz w:val="24"/>
          <w:szCs w:val="24"/>
        </w:rPr>
        <w:t>chair.</w:t>
      </w:r>
    </w:p>
    <w:p w14:paraId="6D125E64" w14:textId="11C9C739" w:rsidR="00F57B3D" w:rsidRDefault="00F57B3D" w:rsidP="00F57B3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988">
        <w:rPr>
          <w:rFonts w:ascii="Times New Roman" w:hAnsi="Times New Roman" w:cs="Times New Roman"/>
          <w:b/>
          <w:bCs/>
          <w:sz w:val="24"/>
          <w:szCs w:val="24"/>
        </w:rPr>
        <w:t>Committee Member Recruitment</w:t>
      </w:r>
    </w:p>
    <w:p w14:paraId="48C2DD8F" w14:textId="69593916" w:rsidR="00A24F66" w:rsidRPr="00D465B8" w:rsidRDefault="00A24F66" w:rsidP="00A24F6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FAWC bylaws (</w:t>
      </w:r>
      <w:hyperlink r:id="rId8" w:history="1">
        <w:r w:rsidR="00455D02" w:rsidRPr="008F0B5F">
          <w:rPr>
            <w:rStyle w:val="Hyperlink"/>
            <w:rFonts w:ascii="Times New Roman" w:hAnsi="Times New Roman" w:cs="Times New Roman"/>
            <w:sz w:val="24"/>
            <w:szCs w:val="24"/>
          </w:rPr>
          <w:t>https://facassembly.uccs.edu/bylaws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455D02">
        <w:rPr>
          <w:rFonts w:ascii="Times New Roman" w:hAnsi="Times New Roman" w:cs="Times New Roman"/>
          <w:sz w:val="24"/>
          <w:szCs w:val="24"/>
        </w:rPr>
        <w:t xml:space="preserve">, “The Faculty Assembly Women’s Committee consists of six to eight executive voting members. Members shall be broadly based and shall ideally include </w:t>
      </w:r>
      <w:r w:rsidR="00E12314" w:rsidRPr="00E12314">
        <w:rPr>
          <w:rFonts w:ascii="Times New Roman" w:hAnsi="Times New Roman" w:cs="Times New Roman"/>
          <w:sz w:val="24"/>
          <w:szCs w:val="24"/>
        </w:rPr>
        <w:t>a faculty representative from each of the existing UCCS colleges, currently including Letters, Arts and Sciences; School of Public Affairs</w:t>
      </w:r>
      <w:r w:rsidR="009D2041">
        <w:rPr>
          <w:rFonts w:ascii="Times New Roman" w:hAnsi="Times New Roman" w:cs="Times New Roman"/>
          <w:sz w:val="24"/>
          <w:szCs w:val="24"/>
        </w:rPr>
        <w:t xml:space="preserve"> [College of Public Service]</w:t>
      </w:r>
      <w:r w:rsidR="00E12314" w:rsidRPr="00E12314">
        <w:rPr>
          <w:rFonts w:ascii="Times New Roman" w:hAnsi="Times New Roman" w:cs="Times New Roman"/>
          <w:sz w:val="24"/>
          <w:szCs w:val="24"/>
        </w:rPr>
        <w:t>; Beth-El College of Nursing &amp; Health Sciences; College of Business and Administration; College of Engineering and Applied Science; College of Education; and the Kraemer Family Library. Each member of FAWC will serve for one and up to two consecutive three-year terms. FAWC will meet with and work closely with the UCCS Women’s Advisory Committee (UWAC).</w:t>
      </w:r>
      <w:r w:rsidR="00E12314">
        <w:rPr>
          <w:rFonts w:ascii="Times New Roman" w:hAnsi="Times New Roman" w:cs="Times New Roman"/>
          <w:sz w:val="24"/>
          <w:szCs w:val="24"/>
        </w:rPr>
        <w:t>”</w:t>
      </w:r>
    </w:p>
    <w:p w14:paraId="4B1A2655" w14:textId="03081D50" w:rsidR="00D465B8" w:rsidRPr="00827988" w:rsidRDefault="00E17AB2" w:rsidP="00A24F6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list </w:t>
      </w:r>
      <w:r w:rsidR="0043096A">
        <w:rPr>
          <w:rFonts w:ascii="Times New Roman" w:hAnsi="Times New Roman" w:cs="Times New Roman"/>
          <w:sz w:val="24"/>
          <w:szCs w:val="24"/>
        </w:rPr>
        <w:t xml:space="preserve">shows next year’s </w:t>
      </w:r>
      <w:r w:rsidR="00787548">
        <w:rPr>
          <w:rFonts w:ascii="Times New Roman" w:hAnsi="Times New Roman" w:cs="Times New Roman"/>
          <w:sz w:val="24"/>
          <w:szCs w:val="24"/>
        </w:rPr>
        <w:t>committee.</w:t>
      </w:r>
      <w:r w:rsidR="0043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E85C2" w14:textId="4A16DD00" w:rsidR="00F57B3D" w:rsidRDefault="003C7B25" w:rsidP="00AB0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2024-2025 Faculty Assembly Women’s C</w:t>
      </w:r>
      <w:r w:rsidR="00AB01A0">
        <w:rPr>
          <w:rFonts w:ascii="Times New Roman" w:hAnsi="Times New Roman" w:cs="Times New Roman"/>
          <w:sz w:val="24"/>
          <w:szCs w:val="24"/>
        </w:rPr>
        <w:t>ommittee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415"/>
        <w:gridCol w:w="1839"/>
        <w:gridCol w:w="1444"/>
        <w:gridCol w:w="2161"/>
        <w:gridCol w:w="1434"/>
      </w:tblGrid>
      <w:tr w:rsidR="00D465B8" w:rsidRPr="007D120A" w14:paraId="33D0DAC9" w14:textId="77777777" w:rsidTr="007D120A">
        <w:trPr>
          <w:trHeight w:val="300"/>
        </w:trPr>
        <w:tc>
          <w:tcPr>
            <w:tcW w:w="386" w:type="pct"/>
          </w:tcPr>
          <w:p w14:paraId="277A8D9B" w14:textId="30119901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2024-25 Outgoing Chair</w:t>
            </w:r>
          </w:p>
        </w:tc>
        <w:tc>
          <w:tcPr>
            <w:tcW w:w="11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1DB20" w14:textId="2D36B996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Robin Kempf</w:t>
            </w:r>
          </w:p>
        </w:tc>
        <w:tc>
          <w:tcPr>
            <w:tcW w:w="91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01657" w14:textId="77777777" w:rsidR="00D465B8" w:rsidRPr="007D120A" w:rsidRDefault="0000000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D465B8" w:rsidRPr="007D120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rkempf@uccs.edu</w:t>
              </w:r>
            </w:hyperlink>
          </w:p>
        </w:tc>
        <w:tc>
          <w:tcPr>
            <w:tcW w:w="7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05142" w14:textId="77777777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0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A486A" w14:textId="77777777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712" w:type="pct"/>
          </w:tcPr>
          <w:p w14:paraId="5A98D283" w14:textId="2573F936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465B8" w:rsidRPr="007D120A" w14:paraId="117FFD87" w14:textId="77777777" w:rsidTr="007D120A">
        <w:trPr>
          <w:trHeight w:val="300"/>
        </w:trPr>
        <w:tc>
          <w:tcPr>
            <w:tcW w:w="386" w:type="pct"/>
            <w:shd w:val="clear" w:color="auto" w:fill="E7E6E6" w:themeFill="background2"/>
          </w:tcPr>
          <w:p w14:paraId="6F8F9433" w14:textId="2DD42C98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2024-25 Chair</w:t>
            </w:r>
          </w:p>
        </w:tc>
        <w:tc>
          <w:tcPr>
            <w:tcW w:w="1199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E8F26" w14:textId="3FE92DD1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Malikah Marrus</w:t>
            </w:r>
          </w:p>
        </w:tc>
        <w:tc>
          <w:tcPr>
            <w:tcW w:w="91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66B9D" w14:textId="77777777" w:rsidR="00D465B8" w:rsidRPr="007D120A" w:rsidRDefault="0000000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D465B8" w:rsidRPr="007D120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mmarrus@uccs.edu</w:t>
              </w:r>
            </w:hyperlink>
          </w:p>
        </w:tc>
        <w:tc>
          <w:tcPr>
            <w:tcW w:w="717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BBD32" w14:textId="77777777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07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60952" w14:textId="77777777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 2021-2023, 2023-2025</w:t>
            </w:r>
          </w:p>
        </w:tc>
        <w:tc>
          <w:tcPr>
            <w:tcW w:w="712" w:type="pct"/>
            <w:shd w:val="clear" w:color="auto" w:fill="E7E6E6" w:themeFill="background2"/>
          </w:tcPr>
          <w:p w14:paraId="725066AD" w14:textId="32EB065C" w:rsidR="00D465B8" w:rsidRPr="007D120A" w:rsidRDefault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465B8" w:rsidRPr="007D120A" w14:paraId="6F9EFBE1" w14:textId="77777777" w:rsidTr="007D120A">
        <w:trPr>
          <w:trHeight w:val="300"/>
        </w:trPr>
        <w:tc>
          <w:tcPr>
            <w:tcW w:w="386" w:type="pct"/>
          </w:tcPr>
          <w:p w14:paraId="22DABC9A" w14:textId="609839ED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2024-25 Incoming Chair candidate</w:t>
            </w:r>
          </w:p>
        </w:tc>
        <w:tc>
          <w:tcPr>
            <w:tcW w:w="119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5C4BD" w14:textId="68A87D45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Jennifer Kling</w:t>
            </w:r>
          </w:p>
        </w:tc>
        <w:tc>
          <w:tcPr>
            <w:tcW w:w="91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97E05" w14:textId="0037ED2C" w:rsidR="00D465B8" w:rsidRPr="007D120A" w:rsidRDefault="00000000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06C07" w:rsidRPr="007D120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jkling@uccs.edu</w:t>
              </w:r>
            </w:hyperlink>
          </w:p>
        </w:tc>
        <w:tc>
          <w:tcPr>
            <w:tcW w:w="717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1AA2A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</w:p>
        </w:tc>
        <w:tc>
          <w:tcPr>
            <w:tcW w:w="107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9F7E2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712" w:type="pct"/>
            <w:shd w:val="clear" w:color="auto" w:fill="auto"/>
          </w:tcPr>
          <w:p w14:paraId="64175EDC" w14:textId="7976DD97" w:rsidR="00D465B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465B8" w:rsidRPr="007D120A" w14:paraId="5774CE57" w14:textId="77777777" w:rsidTr="007D120A">
        <w:trPr>
          <w:trHeight w:val="300"/>
        </w:trPr>
        <w:tc>
          <w:tcPr>
            <w:tcW w:w="386" w:type="pct"/>
            <w:shd w:val="clear" w:color="auto" w:fill="E7E6E6" w:themeFill="background2"/>
          </w:tcPr>
          <w:p w14:paraId="6F39BFF8" w14:textId="5DEA89D0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91CF8" w14:textId="6601D448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Katherine Mack</w:t>
            </w:r>
          </w:p>
        </w:tc>
        <w:tc>
          <w:tcPr>
            <w:tcW w:w="91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91BDA" w14:textId="28581792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71C0" w:rsidRPr="007D120A">
              <w:rPr>
                <w:rFonts w:ascii="Times New Roman" w:hAnsi="Times New Roman" w:cs="Times New Roman"/>
                <w:sz w:val="20"/>
                <w:szCs w:val="20"/>
              </w:rPr>
              <w:t>kmack@uccs.edu</w:t>
            </w:r>
          </w:p>
        </w:tc>
        <w:tc>
          <w:tcPr>
            <w:tcW w:w="717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8C7D5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</w:p>
        </w:tc>
        <w:tc>
          <w:tcPr>
            <w:tcW w:w="107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6ECEE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2020-2023, 2023-2026</w:t>
            </w:r>
          </w:p>
        </w:tc>
        <w:tc>
          <w:tcPr>
            <w:tcW w:w="712" w:type="pct"/>
            <w:shd w:val="clear" w:color="auto" w:fill="E7E6E6" w:themeFill="background2"/>
            <w:hideMark/>
          </w:tcPr>
          <w:p w14:paraId="491C22EE" w14:textId="54B5BCAF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465B8" w:rsidRPr="007D120A" w14:paraId="7B221FE1" w14:textId="77777777" w:rsidTr="007D120A">
        <w:trPr>
          <w:trHeight w:val="300"/>
        </w:trPr>
        <w:tc>
          <w:tcPr>
            <w:tcW w:w="386" w:type="pct"/>
          </w:tcPr>
          <w:p w14:paraId="2DF818BE" w14:textId="09B5CBFB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CBD31" w14:textId="1823BC36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Ji Hyun Oh</w:t>
            </w:r>
          </w:p>
        </w:tc>
        <w:tc>
          <w:tcPr>
            <w:tcW w:w="91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2D59E" w14:textId="77777777" w:rsidR="00D465B8" w:rsidRPr="007D120A" w:rsidRDefault="00000000" w:rsidP="00D465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D465B8" w:rsidRPr="007D120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joh@uccs.edu</w:t>
              </w:r>
            </w:hyperlink>
          </w:p>
        </w:tc>
        <w:tc>
          <w:tcPr>
            <w:tcW w:w="7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B94F7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COE</w:t>
            </w:r>
          </w:p>
        </w:tc>
        <w:tc>
          <w:tcPr>
            <w:tcW w:w="10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EA35F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712" w:type="pct"/>
          </w:tcPr>
          <w:p w14:paraId="1C9E2C9C" w14:textId="08280A09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465B8" w:rsidRPr="007D120A" w14:paraId="32931460" w14:textId="77777777" w:rsidTr="007D120A">
        <w:trPr>
          <w:trHeight w:val="300"/>
        </w:trPr>
        <w:tc>
          <w:tcPr>
            <w:tcW w:w="386" w:type="pct"/>
            <w:shd w:val="clear" w:color="auto" w:fill="E7E6E6" w:themeFill="background2"/>
          </w:tcPr>
          <w:p w14:paraId="39FC5369" w14:textId="1E5F0060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DF851" w14:textId="7F67538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Paige Whitney</w:t>
            </w:r>
          </w:p>
        </w:tc>
        <w:tc>
          <w:tcPr>
            <w:tcW w:w="91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C25BF" w14:textId="77777777" w:rsidR="00D465B8" w:rsidRPr="007D120A" w:rsidRDefault="00000000" w:rsidP="00D465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D465B8" w:rsidRPr="007D120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pwhitney@uccs.edu</w:t>
              </w:r>
            </w:hyperlink>
          </w:p>
        </w:tc>
        <w:tc>
          <w:tcPr>
            <w:tcW w:w="717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37335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CoNHS</w:t>
            </w:r>
            <w:proofErr w:type="spellEnd"/>
          </w:p>
        </w:tc>
        <w:tc>
          <w:tcPr>
            <w:tcW w:w="107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7B289" w14:textId="77777777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712" w:type="pct"/>
            <w:shd w:val="clear" w:color="auto" w:fill="E7E6E6" w:themeFill="background2"/>
          </w:tcPr>
          <w:p w14:paraId="02091C66" w14:textId="06D27580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465B8" w:rsidRPr="007D120A" w14:paraId="68AE0086" w14:textId="77777777" w:rsidTr="007D120A">
        <w:trPr>
          <w:trHeight w:val="300"/>
        </w:trPr>
        <w:tc>
          <w:tcPr>
            <w:tcW w:w="386" w:type="pct"/>
          </w:tcPr>
          <w:p w14:paraId="352D9A59" w14:textId="3D9E3273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17DDE" w14:textId="7409C092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Farida Khan</w:t>
            </w:r>
          </w:p>
        </w:tc>
        <w:tc>
          <w:tcPr>
            <w:tcW w:w="91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69A12" w14:textId="7DE9FA83" w:rsidR="00D465B8" w:rsidRPr="007D120A" w:rsidRDefault="003A71C0" w:rsidP="00D465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fkhan@uccs.edu</w:t>
            </w:r>
          </w:p>
        </w:tc>
        <w:tc>
          <w:tcPr>
            <w:tcW w:w="7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5CBE6" w14:textId="1132A7F8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</w:p>
        </w:tc>
        <w:tc>
          <w:tcPr>
            <w:tcW w:w="10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C3B54" w14:textId="644EACFE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712" w:type="pct"/>
            <w:hideMark/>
          </w:tcPr>
          <w:p w14:paraId="39DCDA43" w14:textId="387CFC25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D465B8" w:rsidRPr="007D120A" w14:paraId="1FCEF6D7" w14:textId="77777777" w:rsidTr="007D120A">
        <w:trPr>
          <w:trHeight w:val="300"/>
        </w:trPr>
        <w:tc>
          <w:tcPr>
            <w:tcW w:w="386" w:type="pct"/>
            <w:shd w:val="clear" w:color="auto" w:fill="E7E6E6" w:themeFill="background2"/>
          </w:tcPr>
          <w:p w14:paraId="1EB3CE93" w14:textId="79023BDE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6F9C1" w14:textId="12FD690D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Gabriella Martinez Mercier</w:t>
            </w:r>
          </w:p>
        </w:tc>
        <w:tc>
          <w:tcPr>
            <w:tcW w:w="91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86298" w14:textId="04B2E673" w:rsidR="00D465B8" w:rsidRPr="007D120A" w:rsidRDefault="00000000" w:rsidP="00D465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D465B8" w:rsidRPr="007D120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gmarti11@uccs.edu</w:t>
              </w:r>
            </w:hyperlink>
          </w:p>
        </w:tc>
        <w:tc>
          <w:tcPr>
            <w:tcW w:w="717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DCA9D" w14:textId="5EF79E4B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KFL</w:t>
            </w:r>
          </w:p>
        </w:tc>
        <w:tc>
          <w:tcPr>
            <w:tcW w:w="1073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2D4A2" w14:textId="20F63ECB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712" w:type="pct"/>
            <w:shd w:val="clear" w:color="auto" w:fill="E7E6E6" w:themeFill="background2"/>
            <w:hideMark/>
          </w:tcPr>
          <w:p w14:paraId="15C41E66" w14:textId="52E02610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 term</w:t>
            </w:r>
            <w:proofErr w:type="gramEnd"/>
          </w:p>
        </w:tc>
      </w:tr>
      <w:tr w:rsidR="00D465B8" w:rsidRPr="007D120A" w14:paraId="52B518ED" w14:textId="77777777" w:rsidTr="007D120A">
        <w:trPr>
          <w:trHeight w:val="300"/>
        </w:trPr>
        <w:tc>
          <w:tcPr>
            <w:tcW w:w="386" w:type="pct"/>
          </w:tcPr>
          <w:p w14:paraId="7A0A53AD" w14:textId="65BFA889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04A07" w14:textId="59E324DF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Pam Russell</w:t>
            </w:r>
          </w:p>
        </w:tc>
        <w:tc>
          <w:tcPr>
            <w:tcW w:w="91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4EA06" w14:textId="5ACF3A55" w:rsidR="00D465B8" w:rsidRPr="007D120A" w:rsidRDefault="00000000" w:rsidP="00D465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D465B8" w:rsidRPr="007D120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prussell@uccs.edu</w:t>
              </w:r>
            </w:hyperlink>
          </w:p>
        </w:tc>
        <w:tc>
          <w:tcPr>
            <w:tcW w:w="7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3F4CE" w14:textId="4E2BC0EF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COEAS</w:t>
            </w:r>
          </w:p>
        </w:tc>
        <w:tc>
          <w:tcPr>
            <w:tcW w:w="10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3406D" w14:textId="26C5AA09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712" w:type="pct"/>
            <w:hideMark/>
          </w:tcPr>
          <w:p w14:paraId="28FB7B47" w14:textId="3CBFF00A" w:rsidR="00D465B8" w:rsidRPr="007D120A" w:rsidRDefault="00D465B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2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</w:tr>
      <w:tr w:rsidR="00F57F58" w:rsidRPr="007D120A" w14:paraId="7CEEC11A" w14:textId="77777777" w:rsidTr="007D120A">
        <w:trPr>
          <w:trHeight w:val="300"/>
        </w:trPr>
        <w:tc>
          <w:tcPr>
            <w:tcW w:w="386" w:type="pct"/>
          </w:tcPr>
          <w:p w14:paraId="371928B9" w14:textId="4A6F5A32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C0BD6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EE749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BAD7E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B89AC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113D6F97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58" w:rsidRPr="007D120A" w14:paraId="65C4D013" w14:textId="77777777" w:rsidTr="007D120A">
        <w:trPr>
          <w:trHeight w:val="300"/>
        </w:trPr>
        <w:tc>
          <w:tcPr>
            <w:tcW w:w="386" w:type="pct"/>
          </w:tcPr>
          <w:p w14:paraId="7B27BCFA" w14:textId="2CE3FC38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9B071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2AF00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06591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57252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277F9D5D" w14:textId="77777777" w:rsidR="00F57F58" w:rsidRPr="007D120A" w:rsidRDefault="00F57F58" w:rsidP="00D46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31DDC0" w14:textId="77777777" w:rsidR="0053676A" w:rsidRDefault="0053676A" w:rsidP="00536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C93205" w14:textId="6255B2E5" w:rsidR="0043096A" w:rsidRDefault="000E4D53" w:rsidP="008A3DD9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next year, we could use a</w:t>
      </w:r>
      <w:r w:rsidR="0043096A">
        <w:rPr>
          <w:rFonts w:ascii="Times New Roman" w:hAnsi="Times New Roman" w:cs="Times New Roman"/>
          <w:sz w:val="24"/>
          <w:szCs w:val="24"/>
        </w:rPr>
        <w:t xml:space="preserve"> representative from the College of Business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5CA6">
        <w:rPr>
          <w:rFonts w:ascii="Times New Roman" w:hAnsi="Times New Roman" w:cs="Times New Roman"/>
          <w:sz w:val="24"/>
          <w:szCs w:val="24"/>
        </w:rPr>
        <w:t xml:space="preserve"> </w:t>
      </w:r>
      <w:r w:rsidR="00AD35C4">
        <w:rPr>
          <w:rFonts w:ascii="Times New Roman" w:hAnsi="Times New Roman" w:cs="Times New Roman"/>
          <w:sz w:val="24"/>
          <w:szCs w:val="24"/>
        </w:rPr>
        <w:t xml:space="preserve">The attendees brainstormed a few possibilities. </w:t>
      </w:r>
      <w:r w:rsidR="00787548">
        <w:rPr>
          <w:rFonts w:ascii="Times New Roman" w:hAnsi="Times New Roman" w:cs="Times New Roman"/>
          <w:sz w:val="24"/>
          <w:szCs w:val="24"/>
        </w:rPr>
        <w:t>The chair</w:t>
      </w:r>
      <w:r w:rsidR="00AD35C4">
        <w:rPr>
          <w:rFonts w:ascii="Times New Roman" w:hAnsi="Times New Roman" w:cs="Times New Roman"/>
          <w:sz w:val="24"/>
          <w:szCs w:val="24"/>
        </w:rPr>
        <w:t xml:space="preserve"> will reach out to learn about </w:t>
      </w:r>
      <w:r w:rsidR="00F62BAB">
        <w:rPr>
          <w:rFonts w:ascii="Times New Roman" w:hAnsi="Times New Roman" w:cs="Times New Roman"/>
          <w:sz w:val="24"/>
          <w:szCs w:val="24"/>
        </w:rPr>
        <w:t xml:space="preserve">possible </w:t>
      </w:r>
      <w:proofErr w:type="gramStart"/>
      <w:r w:rsidR="00AD35C4">
        <w:rPr>
          <w:rFonts w:ascii="Times New Roman" w:hAnsi="Times New Roman" w:cs="Times New Roman"/>
          <w:sz w:val="24"/>
          <w:szCs w:val="24"/>
        </w:rPr>
        <w:t>int</w:t>
      </w:r>
      <w:r w:rsidR="00F62BAB">
        <w:rPr>
          <w:rFonts w:ascii="Times New Roman" w:hAnsi="Times New Roman" w:cs="Times New Roman"/>
          <w:sz w:val="24"/>
          <w:szCs w:val="24"/>
        </w:rPr>
        <w:t>erest</w:t>
      </w:r>
      <w:proofErr w:type="gramEnd"/>
      <w:r w:rsidR="00F62B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A885A" w14:textId="36482EA9" w:rsidR="000E4D53" w:rsidRDefault="000E4D53" w:rsidP="00223B2E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request for the list of advisory committee members, which will be sent out by </w:t>
      </w:r>
      <w:r w:rsidR="00787548">
        <w:rPr>
          <w:rFonts w:ascii="Times New Roman" w:hAnsi="Times New Roman" w:cs="Times New Roman"/>
          <w:sz w:val="24"/>
          <w:szCs w:val="24"/>
        </w:rPr>
        <w:t>the chair</w:t>
      </w:r>
      <w:r w:rsidR="003203D7">
        <w:rPr>
          <w:rFonts w:ascii="Times New Roman" w:hAnsi="Times New Roman" w:cs="Times New Roman"/>
          <w:sz w:val="24"/>
          <w:szCs w:val="24"/>
        </w:rPr>
        <w:t>.</w:t>
      </w:r>
    </w:p>
    <w:p w14:paraId="2ACFC7A8" w14:textId="77777777" w:rsidR="00223B2E" w:rsidRDefault="00223B2E" w:rsidP="00AB1D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business</w:t>
      </w:r>
    </w:p>
    <w:p w14:paraId="0841B439" w14:textId="40836760" w:rsidR="003203D7" w:rsidRDefault="00BF0718" w:rsidP="003203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discussed the fact that UCCS is losing </w:t>
      </w:r>
      <w:r w:rsidR="00BD6BC5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faculty of color. Furthermore, </w:t>
      </w:r>
      <w:r w:rsidR="00962B75">
        <w:rPr>
          <w:rFonts w:ascii="Times New Roman" w:hAnsi="Times New Roman" w:cs="Times New Roman"/>
          <w:sz w:val="24"/>
          <w:szCs w:val="24"/>
        </w:rPr>
        <w:t xml:space="preserve">Black students, especially </w:t>
      </w:r>
      <w:r w:rsidR="00EF06FC">
        <w:rPr>
          <w:rFonts w:ascii="Times New Roman" w:hAnsi="Times New Roman" w:cs="Times New Roman"/>
          <w:sz w:val="24"/>
          <w:szCs w:val="24"/>
        </w:rPr>
        <w:t xml:space="preserve">Black males, are feeling very </w:t>
      </w:r>
      <w:r w:rsidR="00D42E05">
        <w:rPr>
          <w:rFonts w:ascii="Times New Roman" w:hAnsi="Times New Roman" w:cs="Times New Roman"/>
          <w:sz w:val="24"/>
          <w:szCs w:val="24"/>
        </w:rPr>
        <w:t>uncomfortable in the present campus climate following the shooting incident</w:t>
      </w:r>
      <w:r w:rsidR="0042012B">
        <w:rPr>
          <w:rFonts w:ascii="Times New Roman" w:hAnsi="Times New Roman" w:cs="Times New Roman"/>
          <w:sz w:val="24"/>
          <w:szCs w:val="24"/>
        </w:rPr>
        <w:t xml:space="preserve"> in February. </w:t>
      </w:r>
      <w:r w:rsidR="003A71C0">
        <w:rPr>
          <w:rFonts w:ascii="Times New Roman" w:hAnsi="Times New Roman" w:cs="Times New Roman"/>
          <w:sz w:val="24"/>
          <w:szCs w:val="24"/>
        </w:rPr>
        <w:t xml:space="preserve">The chair will draft a letter </w:t>
      </w:r>
      <w:r w:rsidR="00284FEB">
        <w:rPr>
          <w:rFonts w:ascii="Times New Roman" w:hAnsi="Times New Roman" w:cs="Times New Roman"/>
          <w:sz w:val="24"/>
          <w:szCs w:val="24"/>
        </w:rPr>
        <w:t>expressing support for these faculty and students and circulate it for approval.</w:t>
      </w:r>
    </w:p>
    <w:p w14:paraId="192FE6D7" w14:textId="77777777" w:rsidR="00223B2E" w:rsidRDefault="00223B2E" w:rsidP="00223B2E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29C55" w14:textId="002B5386" w:rsidR="00AB1D6B" w:rsidRPr="00AB1D6B" w:rsidRDefault="00AB1D6B" w:rsidP="00AB1D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D6B">
        <w:rPr>
          <w:rFonts w:ascii="Times New Roman" w:hAnsi="Times New Roman" w:cs="Times New Roman"/>
          <w:b/>
          <w:bCs/>
          <w:sz w:val="24"/>
          <w:szCs w:val="24"/>
        </w:rPr>
        <w:t>Upcoming Meetings Dates and Time</w:t>
      </w:r>
      <w:r w:rsidR="008C6F0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80A65EC" w14:textId="41FF5CBA" w:rsidR="00AB1D6B" w:rsidRDefault="00284FEB" w:rsidP="00AB1D6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last meeting for this academic year. </w:t>
      </w:r>
      <w:r w:rsidR="00A85964">
        <w:rPr>
          <w:rFonts w:ascii="Times New Roman" w:hAnsi="Times New Roman" w:cs="Times New Roman"/>
          <w:sz w:val="24"/>
          <w:szCs w:val="24"/>
        </w:rPr>
        <w:t>Fall 202</w:t>
      </w:r>
      <w:r w:rsidR="0045222C">
        <w:rPr>
          <w:rFonts w:ascii="Times New Roman" w:hAnsi="Times New Roman" w:cs="Times New Roman"/>
          <w:sz w:val="24"/>
          <w:szCs w:val="24"/>
        </w:rPr>
        <w:t>4</w:t>
      </w:r>
    </w:p>
    <w:sectPr w:rsidR="00AB1D6B" w:rsidSect="006344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C92"/>
    <w:multiLevelType w:val="hybridMultilevel"/>
    <w:tmpl w:val="0B4E0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742"/>
    <w:multiLevelType w:val="hybridMultilevel"/>
    <w:tmpl w:val="3E42CF48"/>
    <w:lvl w:ilvl="0" w:tplc="03D419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C3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2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AD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E4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61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88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6D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E4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50550"/>
    <w:multiLevelType w:val="hybridMultilevel"/>
    <w:tmpl w:val="D8A83A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2F312297"/>
    <w:multiLevelType w:val="multilevel"/>
    <w:tmpl w:val="681A1BD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010D7"/>
    <w:multiLevelType w:val="hybridMultilevel"/>
    <w:tmpl w:val="66BCD762"/>
    <w:lvl w:ilvl="0" w:tplc="5088CD9E">
      <w:start w:val="1"/>
      <w:numFmt w:val="decimal"/>
      <w:lvlText w:val="%1."/>
      <w:lvlJc w:val="left"/>
      <w:pPr>
        <w:ind w:left="720" w:hanging="360"/>
      </w:pPr>
    </w:lvl>
    <w:lvl w:ilvl="1" w:tplc="A2564A8A">
      <w:start w:val="1"/>
      <w:numFmt w:val="lowerLetter"/>
      <w:lvlText w:val="%2."/>
      <w:lvlJc w:val="left"/>
      <w:pPr>
        <w:ind w:left="1440" w:hanging="360"/>
      </w:pPr>
    </w:lvl>
    <w:lvl w:ilvl="2" w:tplc="1AF2F57C">
      <w:start w:val="1"/>
      <w:numFmt w:val="lowerRoman"/>
      <w:lvlText w:val="%3."/>
      <w:lvlJc w:val="left"/>
      <w:pPr>
        <w:ind w:left="2160" w:hanging="180"/>
      </w:pPr>
    </w:lvl>
    <w:lvl w:ilvl="3" w:tplc="3076777C">
      <w:start w:val="1"/>
      <w:numFmt w:val="decimal"/>
      <w:lvlText w:val="%4."/>
      <w:lvlJc w:val="left"/>
      <w:pPr>
        <w:ind w:left="2880" w:hanging="360"/>
      </w:pPr>
    </w:lvl>
    <w:lvl w:ilvl="4" w:tplc="3A7AB5E2">
      <w:start w:val="1"/>
      <w:numFmt w:val="lowerLetter"/>
      <w:lvlText w:val="%5."/>
      <w:lvlJc w:val="left"/>
      <w:pPr>
        <w:ind w:left="3600" w:hanging="360"/>
      </w:pPr>
    </w:lvl>
    <w:lvl w:ilvl="5" w:tplc="2F9CDE0E">
      <w:start w:val="1"/>
      <w:numFmt w:val="lowerRoman"/>
      <w:lvlText w:val="%6."/>
      <w:lvlJc w:val="right"/>
      <w:pPr>
        <w:ind w:left="4320" w:hanging="180"/>
      </w:pPr>
    </w:lvl>
    <w:lvl w:ilvl="6" w:tplc="491C0938">
      <w:start w:val="1"/>
      <w:numFmt w:val="decimal"/>
      <w:lvlText w:val="%7."/>
      <w:lvlJc w:val="left"/>
      <w:pPr>
        <w:ind w:left="5040" w:hanging="360"/>
      </w:pPr>
    </w:lvl>
    <w:lvl w:ilvl="7" w:tplc="29B68BF0">
      <w:start w:val="1"/>
      <w:numFmt w:val="lowerLetter"/>
      <w:lvlText w:val="%8."/>
      <w:lvlJc w:val="left"/>
      <w:pPr>
        <w:ind w:left="5760" w:hanging="360"/>
      </w:pPr>
    </w:lvl>
    <w:lvl w:ilvl="8" w:tplc="1CB488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3B7"/>
    <w:multiLevelType w:val="hybridMultilevel"/>
    <w:tmpl w:val="B2D899BC"/>
    <w:lvl w:ilvl="0" w:tplc="9192F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3F72"/>
    <w:multiLevelType w:val="hybridMultilevel"/>
    <w:tmpl w:val="60CE2162"/>
    <w:lvl w:ilvl="0" w:tplc="350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60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CD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C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AA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E5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CD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EA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A6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6290410">
    <w:abstractNumId w:val="4"/>
  </w:num>
  <w:num w:numId="2" w16cid:durableId="1074088877">
    <w:abstractNumId w:val="5"/>
  </w:num>
  <w:num w:numId="3" w16cid:durableId="509755898">
    <w:abstractNumId w:val="6"/>
  </w:num>
  <w:num w:numId="4" w16cid:durableId="748380339">
    <w:abstractNumId w:val="0"/>
  </w:num>
  <w:num w:numId="5" w16cid:durableId="570651285">
    <w:abstractNumId w:val="1"/>
  </w:num>
  <w:num w:numId="6" w16cid:durableId="655845651">
    <w:abstractNumId w:val="2"/>
  </w:num>
  <w:num w:numId="7" w16cid:durableId="1487819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31"/>
    <w:rsid w:val="000049A6"/>
    <w:rsid w:val="00004B9C"/>
    <w:rsid w:val="00020240"/>
    <w:rsid w:val="00027557"/>
    <w:rsid w:val="000312F7"/>
    <w:rsid w:val="0003333C"/>
    <w:rsid w:val="00033581"/>
    <w:rsid w:val="00046DFB"/>
    <w:rsid w:val="00074387"/>
    <w:rsid w:val="0008758A"/>
    <w:rsid w:val="00093C39"/>
    <w:rsid w:val="00097A5F"/>
    <w:rsid w:val="000A05FE"/>
    <w:rsid w:val="000A2055"/>
    <w:rsid w:val="000A2D6B"/>
    <w:rsid w:val="000B34BF"/>
    <w:rsid w:val="000B3625"/>
    <w:rsid w:val="000D5181"/>
    <w:rsid w:val="000D7DF7"/>
    <w:rsid w:val="000E4D53"/>
    <w:rsid w:val="000F048C"/>
    <w:rsid w:val="000F3605"/>
    <w:rsid w:val="000F4300"/>
    <w:rsid w:val="000F710E"/>
    <w:rsid w:val="000F767F"/>
    <w:rsid w:val="000F7879"/>
    <w:rsid w:val="00110BD1"/>
    <w:rsid w:val="001159A9"/>
    <w:rsid w:val="00136EF1"/>
    <w:rsid w:val="00147F98"/>
    <w:rsid w:val="00161047"/>
    <w:rsid w:val="00163C67"/>
    <w:rsid w:val="00167E4B"/>
    <w:rsid w:val="00180277"/>
    <w:rsid w:val="00182FB7"/>
    <w:rsid w:val="00182FF0"/>
    <w:rsid w:val="00194D02"/>
    <w:rsid w:val="001A0212"/>
    <w:rsid w:val="001B78DC"/>
    <w:rsid w:val="001C0E00"/>
    <w:rsid w:val="001D7CCF"/>
    <w:rsid w:val="002052F7"/>
    <w:rsid w:val="00223B2E"/>
    <w:rsid w:val="00250C23"/>
    <w:rsid w:val="00266A76"/>
    <w:rsid w:val="002746A3"/>
    <w:rsid w:val="00283F1A"/>
    <w:rsid w:val="00284FEB"/>
    <w:rsid w:val="00291265"/>
    <w:rsid w:val="00292010"/>
    <w:rsid w:val="00293E5C"/>
    <w:rsid w:val="002A0F37"/>
    <w:rsid w:val="002B1818"/>
    <w:rsid w:val="002C1A78"/>
    <w:rsid w:val="002C7433"/>
    <w:rsid w:val="002D29F3"/>
    <w:rsid w:val="002D3501"/>
    <w:rsid w:val="002D735E"/>
    <w:rsid w:val="002E18EC"/>
    <w:rsid w:val="002F4AFB"/>
    <w:rsid w:val="00310FAC"/>
    <w:rsid w:val="00311C5C"/>
    <w:rsid w:val="0031365C"/>
    <w:rsid w:val="00317D24"/>
    <w:rsid w:val="003203D7"/>
    <w:rsid w:val="00332BEA"/>
    <w:rsid w:val="00342856"/>
    <w:rsid w:val="00342C4A"/>
    <w:rsid w:val="00345CE2"/>
    <w:rsid w:val="003530C1"/>
    <w:rsid w:val="003646D6"/>
    <w:rsid w:val="00367F18"/>
    <w:rsid w:val="00371355"/>
    <w:rsid w:val="003901FF"/>
    <w:rsid w:val="003964A5"/>
    <w:rsid w:val="003A2256"/>
    <w:rsid w:val="003A394E"/>
    <w:rsid w:val="003A71C0"/>
    <w:rsid w:val="003B4FE6"/>
    <w:rsid w:val="003B55B6"/>
    <w:rsid w:val="003B635B"/>
    <w:rsid w:val="003C7B25"/>
    <w:rsid w:val="003D4557"/>
    <w:rsid w:val="003E0CF6"/>
    <w:rsid w:val="003E2C5C"/>
    <w:rsid w:val="003E2C9A"/>
    <w:rsid w:val="003F194A"/>
    <w:rsid w:val="003F6FBB"/>
    <w:rsid w:val="00404A9B"/>
    <w:rsid w:val="00404DFD"/>
    <w:rsid w:val="004053A7"/>
    <w:rsid w:val="00406921"/>
    <w:rsid w:val="00406A63"/>
    <w:rsid w:val="00416B95"/>
    <w:rsid w:val="0042012B"/>
    <w:rsid w:val="00420A45"/>
    <w:rsid w:val="00421EEE"/>
    <w:rsid w:val="0043096A"/>
    <w:rsid w:val="00433660"/>
    <w:rsid w:val="00444F65"/>
    <w:rsid w:val="00451913"/>
    <w:rsid w:val="0045222C"/>
    <w:rsid w:val="00455D02"/>
    <w:rsid w:val="00456ACC"/>
    <w:rsid w:val="00470143"/>
    <w:rsid w:val="00471D16"/>
    <w:rsid w:val="00493182"/>
    <w:rsid w:val="004B09D7"/>
    <w:rsid w:val="004B0C44"/>
    <w:rsid w:val="004C40BC"/>
    <w:rsid w:val="004D1E8B"/>
    <w:rsid w:val="004D6B67"/>
    <w:rsid w:val="004E5F03"/>
    <w:rsid w:val="004E5F20"/>
    <w:rsid w:val="004F7B9F"/>
    <w:rsid w:val="0051184E"/>
    <w:rsid w:val="00515FDC"/>
    <w:rsid w:val="00517D8F"/>
    <w:rsid w:val="005242EE"/>
    <w:rsid w:val="00524C0B"/>
    <w:rsid w:val="0053676A"/>
    <w:rsid w:val="00540D78"/>
    <w:rsid w:val="00544B4E"/>
    <w:rsid w:val="005708EB"/>
    <w:rsid w:val="005754AB"/>
    <w:rsid w:val="0057782A"/>
    <w:rsid w:val="005938C9"/>
    <w:rsid w:val="005A41ED"/>
    <w:rsid w:val="005B5A52"/>
    <w:rsid w:val="005D7373"/>
    <w:rsid w:val="005E154E"/>
    <w:rsid w:val="005F1D1C"/>
    <w:rsid w:val="00610F0A"/>
    <w:rsid w:val="00615CA6"/>
    <w:rsid w:val="00624908"/>
    <w:rsid w:val="00626841"/>
    <w:rsid w:val="006344E9"/>
    <w:rsid w:val="00643515"/>
    <w:rsid w:val="00645B0A"/>
    <w:rsid w:val="00666A22"/>
    <w:rsid w:val="00675D16"/>
    <w:rsid w:val="00694937"/>
    <w:rsid w:val="006A599A"/>
    <w:rsid w:val="006B3836"/>
    <w:rsid w:val="006B6452"/>
    <w:rsid w:val="006C2826"/>
    <w:rsid w:val="006D357A"/>
    <w:rsid w:val="006D5BEC"/>
    <w:rsid w:val="006E17BB"/>
    <w:rsid w:val="006E4B8C"/>
    <w:rsid w:val="006E4E58"/>
    <w:rsid w:val="006E7F92"/>
    <w:rsid w:val="006F22FD"/>
    <w:rsid w:val="006F4571"/>
    <w:rsid w:val="006F493B"/>
    <w:rsid w:val="007066B2"/>
    <w:rsid w:val="00706C07"/>
    <w:rsid w:val="00707D50"/>
    <w:rsid w:val="0071004B"/>
    <w:rsid w:val="00730C79"/>
    <w:rsid w:val="0074601C"/>
    <w:rsid w:val="0075769E"/>
    <w:rsid w:val="00783472"/>
    <w:rsid w:val="00784FD8"/>
    <w:rsid w:val="00785245"/>
    <w:rsid w:val="00787065"/>
    <w:rsid w:val="00787548"/>
    <w:rsid w:val="007957A6"/>
    <w:rsid w:val="007965AB"/>
    <w:rsid w:val="007B06BC"/>
    <w:rsid w:val="007B0C65"/>
    <w:rsid w:val="007B157D"/>
    <w:rsid w:val="007B2C4F"/>
    <w:rsid w:val="007C06D7"/>
    <w:rsid w:val="007C3DB5"/>
    <w:rsid w:val="007C7EE8"/>
    <w:rsid w:val="007D120A"/>
    <w:rsid w:val="007D4608"/>
    <w:rsid w:val="007E04F1"/>
    <w:rsid w:val="007E1A73"/>
    <w:rsid w:val="007E4B08"/>
    <w:rsid w:val="007F0B59"/>
    <w:rsid w:val="008071D9"/>
    <w:rsid w:val="00810AF3"/>
    <w:rsid w:val="00822159"/>
    <w:rsid w:val="008235A6"/>
    <w:rsid w:val="00827988"/>
    <w:rsid w:val="00831309"/>
    <w:rsid w:val="00834C94"/>
    <w:rsid w:val="008354BC"/>
    <w:rsid w:val="00837835"/>
    <w:rsid w:val="00846B4F"/>
    <w:rsid w:val="00855440"/>
    <w:rsid w:val="00857950"/>
    <w:rsid w:val="00871E20"/>
    <w:rsid w:val="00873EEF"/>
    <w:rsid w:val="00881D8C"/>
    <w:rsid w:val="00886ABA"/>
    <w:rsid w:val="008877CD"/>
    <w:rsid w:val="008912DC"/>
    <w:rsid w:val="00893CDF"/>
    <w:rsid w:val="008954C2"/>
    <w:rsid w:val="008976E2"/>
    <w:rsid w:val="008A3DD9"/>
    <w:rsid w:val="008A7FCB"/>
    <w:rsid w:val="008B7947"/>
    <w:rsid w:val="008C10A3"/>
    <w:rsid w:val="008C6F08"/>
    <w:rsid w:val="008C7FC0"/>
    <w:rsid w:val="008D06D4"/>
    <w:rsid w:val="008E219E"/>
    <w:rsid w:val="008E256D"/>
    <w:rsid w:val="009123E8"/>
    <w:rsid w:val="00914240"/>
    <w:rsid w:val="009150C1"/>
    <w:rsid w:val="00917330"/>
    <w:rsid w:val="00920C1F"/>
    <w:rsid w:val="00941431"/>
    <w:rsid w:val="00962B75"/>
    <w:rsid w:val="00962E96"/>
    <w:rsid w:val="00963A34"/>
    <w:rsid w:val="009722FB"/>
    <w:rsid w:val="00980188"/>
    <w:rsid w:val="00986CA6"/>
    <w:rsid w:val="00987A16"/>
    <w:rsid w:val="009902CA"/>
    <w:rsid w:val="0099509B"/>
    <w:rsid w:val="009969E0"/>
    <w:rsid w:val="009A24AC"/>
    <w:rsid w:val="009C5A31"/>
    <w:rsid w:val="009C5DF0"/>
    <w:rsid w:val="009D2041"/>
    <w:rsid w:val="009D25ED"/>
    <w:rsid w:val="009D2F18"/>
    <w:rsid w:val="009E1898"/>
    <w:rsid w:val="00A0599E"/>
    <w:rsid w:val="00A15970"/>
    <w:rsid w:val="00A241B7"/>
    <w:rsid w:val="00A24932"/>
    <w:rsid w:val="00A24F66"/>
    <w:rsid w:val="00A40041"/>
    <w:rsid w:val="00A42491"/>
    <w:rsid w:val="00A428C5"/>
    <w:rsid w:val="00A43474"/>
    <w:rsid w:val="00A4372B"/>
    <w:rsid w:val="00A55892"/>
    <w:rsid w:val="00A70449"/>
    <w:rsid w:val="00A8479D"/>
    <w:rsid w:val="00A85964"/>
    <w:rsid w:val="00A94552"/>
    <w:rsid w:val="00AB01A0"/>
    <w:rsid w:val="00AB1D6B"/>
    <w:rsid w:val="00AB2098"/>
    <w:rsid w:val="00AB3CFE"/>
    <w:rsid w:val="00AC372C"/>
    <w:rsid w:val="00AC455C"/>
    <w:rsid w:val="00AD35C4"/>
    <w:rsid w:val="00AD6024"/>
    <w:rsid w:val="00AD6C87"/>
    <w:rsid w:val="00AE1A09"/>
    <w:rsid w:val="00AE66D2"/>
    <w:rsid w:val="00AE6A84"/>
    <w:rsid w:val="00B00100"/>
    <w:rsid w:val="00B01CF7"/>
    <w:rsid w:val="00B03583"/>
    <w:rsid w:val="00B143D9"/>
    <w:rsid w:val="00B1489C"/>
    <w:rsid w:val="00B21C46"/>
    <w:rsid w:val="00B305D8"/>
    <w:rsid w:val="00B31327"/>
    <w:rsid w:val="00B421B3"/>
    <w:rsid w:val="00B5767F"/>
    <w:rsid w:val="00B65F13"/>
    <w:rsid w:val="00B83056"/>
    <w:rsid w:val="00BA0DD5"/>
    <w:rsid w:val="00BB457D"/>
    <w:rsid w:val="00BC04A7"/>
    <w:rsid w:val="00BC27F5"/>
    <w:rsid w:val="00BD25EE"/>
    <w:rsid w:val="00BD6BC5"/>
    <w:rsid w:val="00BF0299"/>
    <w:rsid w:val="00BF0718"/>
    <w:rsid w:val="00BF3DC2"/>
    <w:rsid w:val="00BF4305"/>
    <w:rsid w:val="00C01F7A"/>
    <w:rsid w:val="00C0294D"/>
    <w:rsid w:val="00C10B59"/>
    <w:rsid w:val="00C14D30"/>
    <w:rsid w:val="00C429D8"/>
    <w:rsid w:val="00C43FF3"/>
    <w:rsid w:val="00C46BC1"/>
    <w:rsid w:val="00C57893"/>
    <w:rsid w:val="00C6505F"/>
    <w:rsid w:val="00C7415E"/>
    <w:rsid w:val="00C80578"/>
    <w:rsid w:val="00C845CB"/>
    <w:rsid w:val="00C86450"/>
    <w:rsid w:val="00C9256A"/>
    <w:rsid w:val="00C943E9"/>
    <w:rsid w:val="00C948BD"/>
    <w:rsid w:val="00CB6D39"/>
    <w:rsid w:val="00CC2630"/>
    <w:rsid w:val="00CC5DE2"/>
    <w:rsid w:val="00CC5DF7"/>
    <w:rsid w:val="00CD49C1"/>
    <w:rsid w:val="00CD540E"/>
    <w:rsid w:val="00CE4BC9"/>
    <w:rsid w:val="00CE4EA6"/>
    <w:rsid w:val="00D205C9"/>
    <w:rsid w:val="00D22751"/>
    <w:rsid w:val="00D42E05"/>
    <w:rsid w:val="00D44F43"/>
    <w:rsid w:val="00D465B8"/>
    <w:rsid w:val="00D46CC1"/>
    <w:rsid w:val="00D46F98"/>
    <w:rsid w:val="00D60B86"/>
    <w:rsid w:val="00D6471C"/>
    <w:rsid w:val="00D735AB"/>
    <w:rsid w:val="00D74331"/>
    <w:rsid w:val="00D8553A"/>
    <w:rsid w:val="00DB255C"/>
    <w:rsid w:val="00DB309F"/>
    <w:rsid w:val="00DB7FF5"/>
    <w:rsid w:val="00DD0FDA"/>
    <w:rsid w:val="00DD7C71"/>
    <w:rsid w:val="00DE1EE3"/>
    <w:rsid w:val="00DE7315"/>
    <w:rsid w:val="00DF7955"/>
    <w:rsid w:val="00E04915"/>
    <w:rsid w:val="00E12314"/>
    <w:rsid w:val="00E17AB2"/>
    <w:rsid w:val="00E218B4"/>
    <w:rsid w:val="00E326A0"/>
    <w:rsid w:val="00E44AF7"/>
    <w:rsid w:val="00E45705"/>
    <w:rsid w:val="00E85B9C"/>
    <w:rsid w:val="00E93C3B"/>
    <w:rsid w:val="00EA64B1"/>
    <w:rsid w:val="00EB1498"/>
    <w:rsid w:val="00EC130E"/>
    <w:rsid w:val="00EC5252"/>
    <w:rsid w:val="00ED1E54"/>
    <w:rsid w:val="00EE6E09"/>
    <w:rsid w:val="00EF06FC"/>
    <w:rsid w:val="00F00651"/>
    <w:rsid w:val="00F019AB"/>
    <w:rsid w:val="00F04720"/>
    <w:rsid w:val="00F04E6C"/>
    <w:rsid w:val="00F10056"/>
    <w:rsid w:val="00F1514D"/>
    <w:rsid w:val="00F159E6"/>
    <w:rsid w:val="00F25B9F"/>
    <w:rsid w:val="00F26675"/>
    <w:rsid w:val="00F31428"/>
    <w:rsid w:val="00F32FFD"/>
    <w:rsid w:val="00F338D8"/>
    <w:rsid w:val="00F36CBA"/>
    <w:rsid w:val="00F401EF"/>
    <w:rsid w:val="00F45940"/>
    <w:rsid w:val="00F51D3C"/>
    <w:rsid w:val="00F51EA1"/>
    <w:rsid w:val="00F57B3D"/>
    <w:rsid w:val="00F57F58"/>
    <w:rsid w:val="00F62879"/>
    <w:rsid w:val="00F62BAB"/>
    <w:rsid w:val="00F62D89"/>
    <w:rsid w:val="00F644C7"/>
    <w:rsid w:val="00F73613"/>
    <w:rsid w:val="00F74F1B"/>
    <w:rsid w:val="00F87C71"/>
    <w:rsid w:val="00FA6701"/>
    <w:rsid w:val="00FC625D"/>
    <w:rsid w:val="00FC767F"/>
    <w:rsid w:val="00FD57E3"/>
    <w:rsid w:val="00FE3CB4"/>
    <w:rsid w:val="00FE7B13"/>
    <w:rsid w:val="00FF0E35"/>
    <w:rsid w:val="00FF1BA4"/>
    <w:rsid w:val="0D2F1820"/>
    <w:rsid w:val="1D5420BB"/>
    <w:rsid w:val="2606E98B"/>
    <w:rsid w:val="3FC7C8C6"/>
    <w:rsid w:val="40120E42"/>
    <w:rsid w:val="511D30ED"/>
    <w:rsid w:val="5D3248DE"/>
    <w:rsid w:val="7A7C83C6"/>
    <w:rsid w:val="7E89B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448BC"/>
  <w15:chartTrackingRefBased/>
  <w15:docId w15:val="{EA8B98B6-51FD-44FF-A92B-F0D6714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19"/>
    <w:basedOn w:val="DefaultParagraphFont"/>
    <w:rsid w:val="00D60B86"/>
  </w:style>
  <w:style w:type="character" w:customStyle="1" w:styleId="style18">
    <w:name w:val="style18"/>
    <w:basedOn w:val="DefaultParagraphFont"/>
    <w:rsid w:val="00D60B86"/>
  </w:style>
  <w:style w:type="character" w:customStyle="1" w:styleId="Heading1Char">
    <w:name w:val="Heading 1 Char"/>
    <w:basedOn w:val="DefaultParagraphFont"/>
    <w:link w:val="Heading1"/>
    <w:uiPriority w:val="9"/>
    <w:rsid w:val="00D6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AF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D6024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AD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assembly.uccs.edu/bylaws" TargetMode="External"/><Relationship Id="rId13" Type="http://schemas.openxmlformats.org/officeDocument/2006/relationships/hyperlink" Target="mailto:pwhitney@ucc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@uc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ling@uccs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ussell@uccs.edu" TargetMode="External"/><Relationship Id="rId10" Type="http://schemas.openxmlformats.org/officeDocument/2006/relationships/hyperlink" Target="mailto:mmarrus@uccs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kempf@uccs.edu" TargetMode="External"/><Relationship Id="rId14" Type="http://schemas.openxmlformats.org/officeDocument/2006/relationships/hyperlink" Target="mailto:gmarti11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98C67725F45458626E8D341F66A82" ma:contentTypeVersion="17" ma:contentTypeDescription="Create a new document." ma:contentTypeScope="" ma:versionID="592c84566fe020f13f9fce558b629a2a">
  <xsd:schema xmlns:xsd="http://www.w3.org/2001/XMLSchema" xmlns:xs="http://www.w3.org/2001/XMLSchema" xmlns:p="http://schemas.microsoft.com/office/2006/metadata/properties" xmlns:ns2="bb545e35-b962-4eb7-b140-fe632bd2d300" xmlns:ns3="5995949f-8785-44a5-bc92-8219c7107fc7" targetNamespace="http://schemas.microsoft.com/office/2006/metadata/properties" ma:root="true" ma:fieldsID="dc6735f246983aeefab284ca45eeaf9f" ns2:_="" ns3:_="">
    <xsd:import namespace="bb545e35-b962-4eb7-b140-fe632bd2d300"/>
    <xsd:import namespace="5995949f-8785-44a5-bc92-8219c7107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5e35-b962-4eb7-b140-fe632bd2d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949f-8785-44a5-bc92-8219c7107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a3c77f-5b79-410a-813e-a60e604e70c5}" ma:internalName="TaxCatchAll" ma:showField="CatchAllData" ma:web="5995949f-8785-44a5-bc92-8219c7107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45e35-b962-4eb7-b140-fe632bd2d300">
      <Terms xmlns="http://schemas.microsoft.com/office/infopath/2007/PartnerControls"/>
    </lcf76f155ced4ddcb4097134ff3c332f>
    <TaxCatchAll xmlns="5995949f-8785-44a5-bc92-8219c7107fc7" xsi:nil="true"/>
  </documentManagement>
</p:properties>
</file>

<file path=customXml/itemProps1.xml><?xml version="1.0" encoding="utf-8"?>
<ds:datastoreItem xmlns:ds="http://schemas.openxmlformats.org/officeDocument/2006/customXml" ds:itemID="{2F910446-AB67-441F-94BB-9D1ECBC73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51B64-09A2-4133-A8E3-13E38CDA16FD}"/>
</file>

<file path=customXml/itemProps3.xml><?xml version="1.0" encoding="utf-8"?>
<ds:datastoreItem xmlns:ds="http://schemas.openxmlformats.org/officeDocument/2006/customXml" ds:itemID="{FD375FD3-1003-45BB-A71B-CA7ABE771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727</Words>
  <Characters>4138</Characters>
  <Application>Microsoft Office Word</Application>
  <DocSecurity>0</DocSecurity>
  <Lines>153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Daniels</dc:creator>
  <cp:keywords/>
  <dc:description/>
  <cp:lastModifiedBy>Robin Kempf</cp:lastModifiedBy>
  <cp:revision>44</cp:revision>
  <cp:lastPrinted>2018-09-06T23:08:00Z</cp:lastPrinted>
  <dcterms:created xsi:type="dcterms:W3CDTF">2024-04-08T17:38:00Z</dcterms:created>
  <dcterms:modified xsi:type="dcterms:W3CDTF">2024-04-08T18:56:00Z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0x010100F7598C67725F45458626E8D341F66A82</vt:lpwstr>
  </property>
  <property fmtid="{D5CDD505-2E9C-101B-9397-08002B2CF9AE}" pid="3" name="GrammarlyDocumentId">
    <vt:lpwstr>e590d36fcb819030ea3d722a7f1b293bd7c9df834f6d7a79df86da55a1d11433</vt:lpwstr>
  </property>
</Properties>
</file>